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D2E" w:rsidRPr="00554D2B" w:rsidRDefault="00412D2E" w:rsidP="00554D2B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Кичучатовский  сельский Совет</w:t>
      </w:r>
    </w:p>
    <w:p w:rsidR="00412D2E" w:rsidRPr="00554D2B" w:rsidRDefault="00412D2E" w:rsidP="00554D2B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Альметьевского муниципального района Республики Татарстан</w:t>
      </w:r>
    </w:p>
    <w:p w:rsidR="00412D2E" w:rsidRPr="00554D2B" w:rsidRDefault="00412D2E" w:rsidP="00554D2B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Р Е Ш Е Н И Е</w:t>
      </w:r>
    </w:p>
    <w:p w:rsidR="00412D2E" w:rsidRPr="00554D2B" w:rsidRDefault="00412D2E" w:rsidP="00554D2B">
      <w:pPr>
        <w:pStyle w:val="NoSpacing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№ 21</w:t>
      </w:r>
      <w:r w:rsidRPr="00554D2B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от  12 мая 2016</w:t>
      </w:r>
      <w:r w:rsidRPr="00554D2B">
        <w:rPr>
          <w:rFonts w:ascii="Times New Roman" w:hAnsi="Times New Roman"/>
          <w:sz w:val="28"/>
          <w:szCs w:val="28"/>
        </w:rPr>
        <w:t>г.</w:t>
      </w:r>
    </w:p>
    <w:p w:rsidR="00412D2E" w:rsidRPr="00554D2B" w:rsidRDefault="00412D2E" w:rsidP="00554D2B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971"/>
        <w:gridCol w:w="5600"/>
      </w:tblGrid>
      <w:tr w:rsidR="00412D2E" w:rsidRPr="00D02FFC" w:rsidTr="0068164D">
        <w:tc>
          <w:tcPr>
            <w:tcW w:w="3971" w:type="dxa"/>
          </w:tcPr>
          <w:p w:rsidR="00412D2E" w:rsidRPr="00554D2B" w:rsidRDefault="00412D2E" w:rsidP="00554D2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12D2E" w:rsidRPr="00D02FFC" w:rsidRDefault="00412D2E" w:rsidP="00554D2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12D2E" w:rsidRPr="00D02FFC" w:rsidRDefault="00412D2E" w:rsidP="00554D2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12D2E" w:rsidRPr="00554D2B" w:rsidRDefault="00412D2E" w:rsidP="00554D2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412D2E" w:rsidRPr="00554D2B" w:rsidRDefault="00412D2E" w:rsidP="00554D2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02FFC">
              <w:rPr>
                <w:rFonts w:ascii="Times New Roman" w:hAnsi="Times New Roman"/>
                <w:sz w:val="28"/>
                <w:szCs w:val="28"/>
              </w:rPr>
              <w:t>Отчет об исполнении  бюджета Кичучатовского сельского поселения Альметьевского муниципального района</w:t>
            </w:r>
          </w:p>
          <w:p w:rsidR="00412D2E" w:rsidRPr="00554D2B" w:rsidRDefault="00412D2E" w:rsidP="00554D2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Татарстан за 2015</w:t>
            </w:r>
            <w:r w:rsidRPr="00D02FF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412D2E" w:rsidRPr="00554D2B" w:rsidRDefault="00412D2E" w:rsidP="00554D2B">
      <w:pPr>
        <w:pStyle w:val="NoSpacing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Бюджетным кодексом Республики Татарстан, </w:t>
      </w:r>
      <w:hyperlink r:id="rId4" w:history="1">
        <w:r w:rsidRPr="00554D2B">
          <w:rPr>
            <w:rStyle w:val="a1"/>
            <w:b w:val="0"/>
            <w:color w:val="auto"/>
            <w:sz w:val="28"/>
            <w:szCs w:val="28"/>
          </w:rPr>
          <w:t>Положением</w:t>
        </w:r>
      </w:hyperlink>
      <w:r w:rsidRPr="00554D2B">
        <w:rPr>
          <w:rFonts w:ascii="Times New Roman" w:hAnsi="Times New Roman"/>
          <w:sz w:val="28"/>
          <w:szCs w:val="28"/>
        </w:rPr>
        <w:t xml:space="preserve"> о бюджетном процессе в Кичучатовском сельском поселении Альметьевского муниципального района, утвержденным решением Кичучатовского  сельского Совета Альметьевс</w:t>
      </w:r>
      <w:r>
        <w:rPr>
          <w:rFonts w:ascii="Times New Roman" w:hAnsi="Times New Roman"/>
          <w:sz w:val="28"/>
          <w:szCs w:val="28"/>
        </w:rPr>
        <w:t>кого муниципального района   № 94 от 19 декабря 2014</w:t>
      </w:r>
      <w:r w:rsidRPr="00554D2B">
        <w:rPr>
          <w:rFonts w:ascii="Times New Roman" w:hAnsi="Times New Roman"/>
          <w:sz w:val="28"/>
          <w:szCs w:val="28"/>
        </w:rPr>
        <w:t xml:space="preserve"> года,  учитывая резул</w:t>
      </w:r>
      <w:r>
        <w:rPr>
          <w:rFonts w:ascii="Times New Roman" w:hAnsi="Times New Roman"/>
          <w:sz w:val="28"/>
          <w:szCs w:val="28"/>
        </w:rPr>
        <w:t>ьтаты публичных слушаний от   22 апреля 2016</w:t>
      </w:r>
      <w:r w:rsidRPr="00554D2B">
        <w:rPr>
          <w:rFonts w:ascii="Times New Roman" w:hAnsi="Times New Roman"/>
          <w:sz w:val="28"/>
          <w:szCs w:val="28"/>
        </w:rPr>
        <w:t xml:space="preserve"> года </w:t>
      </w: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Кичучатовский сельский Совет Р Е Ш И Л:</w:t>
      </w: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1. Утвердить отчет об исполнении бюджета Кичучатовского сельского поселения  Альметьевско</w:t>
      </w:r>
      <w:r>
        <w:rPr>
          <w:rFonts w:ascii="Times New Roman" w:hAnsi="Times New Roman"/>
          <w:sz w:val="28"/>
          <w:szCs w:val="28"/>
        </w:rPr>
        <w:t>го муниципального района за 2015</w:t>
      </w:r>
      <w:r w:rsidRPr="00554D2B">
        <w:rPr>
          <w:rFonts w:ascii="Times New Roman" w:hAnsi="Times New Roman"/>
          <w:sz w:val="28"/>
          <w:szCs w:val="28"/>
        </w:rPr>
        <w:t xml:space="preserve"> год по доходам в сумме  </w:t>
      </w:r>
      <w:r>
        <w:rPr>
          <w:rFonts w:ascii="Times New Roman" w:hAnsi="Times New Roman"/>
          <w:sz w:val="28"/>
          <w:szCs w:val="28"/>
        </w:rPr>
        <w:t>6103474,14</w:t>
      </w:r>
      <w:r w:rsidRPr="00554D2B">
        <w:rPr>
          <w:rFonts w:ascii="Times New Roman" w:hAnsi="Times New Roman"/>
          <w:sz w:val="28"/>
          <w:szCs w:val="28"/>
        </w:rPr>
        <w:t xml:space="preserve"> руб., по расходам в сумме </w:t>
      </w:r>
      <w:r>
        <w:rPr>
          <w:rFonts w:ascii="Times New Roman" w:hAnsi="Times New Roman"/>
          <w:sz w:val="28"/>
          <w:szCs w:val="28"/>
        </w:rPr>
        <w:t xml:space="preserve">6110948,30 </w:t>
      </w:r>
      <w:r w:rsidRPr="00554D2B">
        <w:rPr>
          <w:rFonts w:ascii="Times New Roman" w:hAnsi="Times New Roman"/>
          <w:sz w:val="28"/>
          <w:szCs w:val="28"/>
        </w:rPr>
        <w:t xml:space="preserve">рублей с превышением расходов над доходами (дефицит бюджета Кичучатовского поселения) в сумме </w:t>
      </w:r>
      <w:r>
        <w:rPr>
          <w:rFonts w:ascii="Times New Roman" w:hAnsi="Times New Roman"/>
          <w:sz w:val="28"/>
          <w:szCs w:val="28"/>
        </w:rPr>
        <w:t xml:space="preserve">7474,16 </w:t>
      </w:r>
      <w:r w:rsidRPr="00554D2B">
        <w:rPr>
          <w:rFonts w:ascii="Times New Roman" w:hAnsi="Times New Roman"/>
          <w:sz w:val="28"/>
          <w:szCs w:val="28"/>
        </w:rPr>
        <w:t>руб., и со следующими показателями:</w:t>
      </w: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 xml:space="preserve">доходов  бюджета  Кичучатовского сельского поселения Альметьевского муниципального района по кодам классификации доходов бюджетов согласно </w:t>
      </w:r>
      <w:hyperlink r:id="rId5" w:anchor="sub_200" w:history="1">
        <w:r w:rsidRPr="00554D2B">
          <w:rPr>
            <w:rStyle w:val="a1"/>
            <w:b w:val="0"/>
            <w:color w:val="auto"/>
            <w:sz w:val="28"/>
            <w:szCs w:val="28"/>
          </w:rPr>
          <w:t>приложению</w:t>
        </w:r>
      </w:hyperlink>
      <w:r w:rsidRPr="00554D2B">
        <w:rPr>
          <w:rFonts w:ascii="Times New Roman" w:hAnsi="Times New Roman"/>
          <w:b/>
          <w:sz w:val="28"/>
          <w:szCs w:val="28"/>
        </w:rPr>
        <w:t xml:space="preserve"> </w:t>
      </w:r>
      <w:r w:rsidRPr="00554D2B">
        <w:rPr>
          <w:rFonts w:ascii="Times New Roman" w:hAnsi="Times New Roman"/>
          <w:sz w:val="28"/>
          <w:szCs w:val="28"/>
        </w:rPr>
        <w:t>№ 1;</w:t>
      </w: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 xml:space="preserve">доходов бюджета Кичучатовского сельского поселения Альметьевского муниципального района по кодам видов доходов, подвидов доходов, классификации операций сектора государственного управления, относящихся к доходам бюджета, согласно </w:t>
      </w:r>
      <w:hyperlink r:id="rId6" w:anchor="sub_200" w:history="1">
        <w:r w:rsidRPr="00554D2B">
          <w:rPr>
            <w:rStyle w:val="a1"/>
            <w:b w:val="0"/>
            <w:color w:val="auto"/>
            <w:sz w:val="28"/>
            <w:szCs w:val="28"/>
          </w:rPr>
          <w:t>приложению</w:t>
        </w:r>
      </w:hyperlink>
      <w:r w:rsidRPr="00554D2B">
        <w:rPr>
          <w:rFonts w:ascii="Times New Roman" w:hAnsi="Times New Roman"/>
          <w:b/>
          <w:sz w:val="28"/>
          <w:szCs w:val="28"/>
        </w:rPr>
        <w:t xml:space="preserve"> </w:t>
      </w:r>
      <w:r w:rsidRPr="00554D2B">
        <w:rPr>
          <w:rFonts w:ascii="Times New Roman" w:hAnsi="Times New Roman"/>
          <w:sz w:val="28"/>
          <w:szCs w:val="28"/>
        </w:rPr>
        <w:t>№2;</w:t>
      </w: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расходов бюджета Кичучатовского сельского поселения Альметьевского муниципального района по ведомственной структуре расходов бюджета  согласно приложению №3;</w:t>
      </w: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расходов бюджета Кичучатовского сельского поселения Альметьевского муниципального района по разделам, подразделам, целевым статьям, видам расходов, классификации операций сектора государственного управления, относящихся к расходам бюджета, согласно приложению №4;</w:t>
      </w: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 xml:space="preserve">источников финансирования дефицита бюджета Кичучатовского сельского поселения Альметьевского муниципального района по кодам классификации источников финансирования дефицитов бюджетов согласно </w:t>
      </w:r>
      <w:hyperlink r:id="rId7" w:anchor="sub_200" w:history="1">
        <w:r w:rsidRPr="00554D2B">
          <w:rPr>
            <w:rStyle w:val="a1"/>
            <w:b w:val="0"/>
            <w:color w:val="auto"/>
            <w:sz w:val="28"/>
            <w:szCs w:val="28"/>
          </w:rPr>
          <w:t>приложению</w:t>
        </w:r>
      </w:hyperlink>
      <w:r w:rsidRPr="00554D2B">
        <w:rPr>
          <w:rFonts w:ascii="Times New Roman" w:hAnsi="Times New Roman"/>
          <w:b/>
          <w:sz w:val="28"/>
          <w:szCs w:val="28"/>
        </w:rPr>
        <w:t xml:space="preserve"> </w:t>
      </w:r>
      <w:r w:rsidRPr="00554D2B">
        <w:rPr>
          <w:rFonts w:ascii="Times New Roman" w:hAnsi="Times New Roman"/>
          <w:sz w:val="28"/>
          <w:szCs w:val="28"/>
        </w:rPr>
        <w:t>№ 5;</w:t>
      </w: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 xml:space="preserve">источников финансирования дефицита бюджета Кичучатовского сельского поселения Альметьевского муниципального района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согласно </w:t>
      </w:r>
      <w:hyperlink r:id="rId8" w:anchor="sub_200" w:history="1">
        <w:r w:rsidRPr="00554D2B">
          <w:rPr>
            <w:rStyle w:val="a1"/>
            <w:b w:val="0"/>
            <w:color w:val="auto"/>
            <w:sz w:val="28"/>
            <w:szCs w:val="28"/>
          </w:rPr>
          <w:t>приложению</w:t>
        </w:r>
      </w:hyperlink>
      <w:r w:rsidRPr="00554D2B">
        <w:rPr>
          <w:rFonts w:ascii="Times New Roman" w:hAnsi="Times New Roman"/>
          <w:b/>
          <w:sz w:val="28"/>
          <w:szCs w:val="28"/>
        </w:rPr>
        <w:t xml:space="preserve"> </w:t>
      </w:r>
      <w:r w:rsidRPr="00554D2B">
        <w:rPr>
          <w:rFonts w:ascii="Times New Roman" w:hAnsi="Times New Roman"/>
          <w:sz w:val="28"/>
          <w:szCs w:val="28"/>
        </w:rPr>
        <w:t>№ 6.</w:t>
      </w: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2.Обнародовать настоящее Решение на специальном информационном стенде, расположенный на территории с.Кичучатово, ул.Юлдаш д.2а, , а также разместить на официальном сайте Альметьевского муниципального района Республики Татарстан в сети «Интернет».</w:t>
      </w: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3.Настоящее Решение вступает в силу с момента официального обнародования.</w:t>
      </w: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4.</w:t>
      </w:r>
      <w:bookmarkStart w:id="0" w:name="sub_3"/>
      <w:r w:rsidRPr="00554D2B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</w:t>
      </w:r>
      <w:bookmarkEnd w:id="0"/>
      <w:r w:rsidRPr="00554D2B">
        <w:rPr>
          <w:rFonts w:ascii="Times New Roman" w:hAnsi="Times New Roman"/>
          <w:sz w:val="28"/>
          <w:szCs w:val="28"/>
        </w:rPr>
        <w:t>Главу сельского поселения.</w:t>
      </w: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6272"/>
        <w:gridCol w:w="3191"/>
      </w:tblGrid>
      <w:tr w:rsidR="00412D2E" w:rsidRPr="00D02FFC" w:rsidTr="0068164D">
        <w:tc>
          <w:tcPr>
            <w:tcW w:w="6272" w:type="dxa"/>
            <w:vAlign w:val="bottom"/>
          </w:tcPr>
          <w:p w:rsidR="00412D2E" w:rsidRPr="00D02FFC" w:rsidRDefault="00412D2E" w:rsidP="00554D2B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2FFC">
              <w:rPr>
                <w:rFonts w:ascii="Times New Roman" w:hAnsi="Times New Roman"/>
                <w:sz w:val="28"/>
                <w:szCs w:val="28"/>
              </w:rPr>
              <w:t xml:space="preserve">Глава Кичучатовского </w:t>
            </w:r>
          </w:p>
          <w:p w:rsidR="00412D2E" w:rsidRPr="00554D2B" w:rsidRDefault="00412D2E" w:rsidP="00554D2B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2FFC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3191" w:type="dxa"/>
            <w:vAlign w:val="bottom"/>
          </w:tcPr>
          <w:p w:rsidR="00412D2E" w:rsidRPr="00D02FFC" w:rsidRDefault="00412D2E" w:rsidP="00554D2B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2FFC">
              <w:rPr>
                <w:rFonts w:ascii="Times New Roman" w:hAnsi="Times New Roman"/>
                <w:sz w:val="28"/>
                <w:szCs w:val="28"/>
              </w:rPr>
              <w:t>Р.</w:t>
            </w:r>
            <w:r>
              <w:rPr>
                <w:rFonts w:ascii="Times New Roman" w:hAnsi="Times New Roman"/>
                <w:sz w:val="28"/>
                <w:szCs w:val="28"/>
              </w:rPr>
              <w:t>Х. Шайхутдинов</w:t>
            </w:r>
          </w:p>
        </w:tc>
      </w:tr>
    </w:tbl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2D2E" w:rsidRPr="00554D2B" w:rsidRDefault="00412D2E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sectPr w:rsidR="00412D2E" w:rsidRPr="00554D2B" w:rsidSect="00D6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64D"/>
    <w:rsid w:val="0000334C"/>
    <w:rsid w:val="000F5F89"/>
    <w:rsid w:val="001A5377"/>
    <w:rsid w:val="00267F09"/>
    <w:rsid w:val="003E7EF4"/>
    <w:rsid w:val="00412D2E"/>
    <w:rsid w:val="00554D2B"/>
    <w:rsid w:val="005F347D"/>
    <w:rsid w:val="006527F6"/>
    <w:rsid w:val="00657004"/>
    <w:rsid w:val="0068164D"/>
    <w:rsid w:val="006C2A56"/>
    <w:rsid w:val="00842838"/>
    <w:rsid w:val="008A474B"/>
    <w:rsid w:val="00A040D5"/>
    <w:rsid w:val="00B624A6"/>
    <w:rsid w:val="00BA3D1C"/>
    <w:rsid w:val="00BE6949"/>
    <w:rsid w:val="00BF1DB8"/>
    <w:rsid w:val="00CE6715"/>
    <w:rsid w:val="00D02FFC"/>
    <w:rsid w:val="00D6687A"/>
    <w:rsid w:val="00F2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87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8164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164D"/>
    <w:rPr>
      <w:rFonts w:ascii="Arial" w:hAnsi="Arial" w:cs="Arial"/>
      <w:b/>
      <w:bCs/>
      <w:color w:val="000080"/>
      <w:sz w:val="24"/>
      <w:szCs w:val="24"/>
    </w:rPr>
  </w:style>
  <w:style w:type="paragraph" w:customStyle="1" w:styleId="a">
    <w:name w:val="Нормальный (таблица)"/>
    <w:basedOn w:val="Normal"/>
    <w:next w:val="Normal"/>
    <w:uiPriority w:val="99"/>
    <w:rsid w:val="006816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0">
    <w:name w:val="Прижатый влево"/>
    <w:basedOn w:val="Normal"/>
    <w:next w:val="Normal"/>
    <w:uiPriority w:val="99"/>
    <w:rsid w:val="0068164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1">
    <w:name w:val="Гипертекстовая ссылка"/>
    <w:basedOn w:val="DefaultParagraphFont"/>
    <w:uiPriority w:val="99"/>
    <w:rsid w:val="0068164D"/>
    <w:rPr>
      <w:rFonts w:ascii="Times New Roman" w:hAnsi="Times New Roman" w:cs="Times New Roman"/>
      <w:b/>
      <w:bCs/>
      <w:color w:val="008000"/>
    </w:rPr>
  </w:style>
  <w:style w:type="paragraph" w:styleId="NoSpacing">
    <w:name w:val="No Spacing"/>
    <w:uiPriority w:val="99"/>
    <w:qFormat/>
    <w:rsid w:val="00554D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91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5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8054787.100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2</Pages>
  <Words>579</Words>
  <Characters>3301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BUH</cp:lastModifiedBy>
  <cp:revision>8</cp:revision>
  <cp:lastPrinted>2016-05-18T05:11:00Z</cp:lastPrinted>
  <dcterms:created xsi:type="dcterms:W3CDTF">2015-04-27T03:14:00Z</dcterms:created>
  <dcterms:modified xsi:type="dcterms:W3CDTF">2016-05-18T05:11:00Z</dcterms:modified>
</cp:coreProperties>
</file>